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7380" w14:textId="77777777" w:rsidR="00F857D4" w:rsidRPr="00F857D4"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 xml:space="preserve">Romantic and Gothic literature commonly use nature to convey tone and mood. In a well-organized essay, explain how </w:t>
      </w:r>
      <w:r w:rsidRPr="00F857D4">
        <w:rPr>
          <w:rFonts w:ascii="Times" w:hAnsi="Times" w:cs="Times"/>
          <w:i/>
          <w:iCs/>
          <w:color w:val="1A1718"/>
          <w:sz w:val="22"/>
        </w:rPr>
        <w:t xml:space="preserve">Frankenstein </w:t>
      </w:r>
      <w:r w:rsidRPr="00F857D4">
        <w:rPr>
          <w:rFonts w:ascii="Times" w:hAnsi="Times" w:cs="Times"/>
          <w:color w:val="1A1718"/>
          <w:sz w:val="22"/>
        </w:rPr>
        <w:t xml:space="preserve">is a characteristic Romantic and Gothic novel. </w:t>
      </w:r>
    </w:p>
    <w:p w14:paraId="4EAAA95A"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042FAFD9" w14:textId="77777777" w:rsidR="00F857D4" w:rsidRPr="00F857D4"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 xml:space="preserve">Gothic literature has given way to modern horror literature and films, including several renditions of </w:t>
      </w:r>
      <w:r w:rsidRPr="00F857D4">
        <w:rPr>
          <w:rFonts w:ascii="Times" w:hAnsi="Times" w:cs="Times"/>
          <w:i/>
          <w:iCs/>
          <w:color w:val="1A1718"/>
          <w:sz w:val="22"/>
        </w:rPr>
        <w:t>Frankenstein</w:t>
      </w:r>
      <w:r w:rsidRPr="00F857D4">
        <w:rPr>
          <w:rFonts w:ascii="Times" w:hAnsi="Times" w:cs="Times"/>
          <w:color w:val="1A1718"/>
          <w:sz w:val="22"/>
        </w:rPr>
        <w:t xml:space="preserve">. In a well-organized essay, describe what common Gothic conventions are still being used today. (Use at least three specific examples of Gothic convention from modern films or books.) </w:t>
      </w:r>
    </w:p>
    <w:p w14:paraId="3479DC9E"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4211697F"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31090DA5" w14:textId="77777777" w:rsidR="00F857D4" w:rsidRPr="00F857D4"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 xml:space="preserve">During the Enlightenment, society began to shift from a strictly religious to a scientific view of life. In a well-organized essay, explain how Frankenstein rails against the Enlightenment. </w:t>
      </w:r>
    </w:p>
    <w:p w14:paraId="435D4AFB"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6D12696E" w14:textId="77777777" w:rsidR="00F857D4" w:rsidRPr="00F857D4"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 xml:space="preserve">In a well-organized essay, describe the transformation of Frankenstein’s character throughout the novel. </w:t>
      </w:r>
    </w:p>
    <w:p w14:paraId="76639087"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64AC76B7" w14:textId="77777777" w:rsidR="00F857D4" w:rsidRPr="00F857D4"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Read the following passages. In a well-organized essay, explain the irony of the two passages when compared to one another. Make a persuasive argument about which character you feel is correct in his comparison to the “fallen angel.”  </w:t>
      </w:r>
    </w:p>
    <w:p w14:paraId="47532512" w14:textId="77777777" w:rsidR="00F857D4" w:rsidRPr="00F857D4" w:rsidRDefault="00F857D4" w:rsidP="00F857D4">
      <w:pPr>
        <w:widowControl w:val="0"/>
        <w:tabs>
          <w:tab w:val="left" w:pos="220"/>
          <w:tab w:val="left" w:pos="720"/>
        </w:tabs>
        <w:autoSpaceDE w:val="0"/>
        <w:autoSpaceDN w:val="0"/>
        <w:adjustRightInd w:val="0"/>
        <w:rPr>
          <w:rFonts w:ascii="Times" w:hAnsi="Times" w:cs="Times"/>
          <w:i/>
          <w:iCs/>
          <w:color w:val="1A1718"/>
          <w:sz w:val="22"/>
        </w:rPr>
      </w:pPr>
    </w:p>
    <w:p w14:paraId="5BC1EE2B" w14:textId="77777777" w:rsidR="00F857D4" w:rsidRPr="00F857D4" w:rsidRDefault="00F857D4" w:rsidP="00F857D4">
      <w:pPr>
        <w:widowControl w:val="0"/>
        <w:tabs>
          <w:tab w:val="left" w:pos="220"/>
          <w:tab w:val="left" w:pos="720"/>
        </w:tabs>
        <w:autoSpaceDE w:val="0"/>
        <w:autoSpaceDN w:val="0"/>
        <w:adjustRightInd w:val="0"/>
        <w:ind w:left="720"/>
        <w:rPr>
          <w:rFonts w:ascii="Times" w:hAnsi="Times" w:cs="Times"/>
          <w:color w:val="1A1718"/>
          <w:sz w:val="22"/>
        </w:rPr>
      </w:pPr>
      <w:r w:rsidRPr="00F857D4">
        <w:rPr>
          <w:rFonts w:ascii="Times" w:hAnsi="Times" w:cs="Times"/>
          <w:i/>
          <w:iCs/>
          <w:color w:val="1A1718"/>
          <w:sz w:val="22"/>
        </w:rPr>
        <w:t>“...I possessed a coolness of judgment that fitted me for illustrious achievements. This sentiment of the worth of my nature supported me, when others would have been oppressed</w:t>
      </w:r>
      <w:proofErr w:type="gramStart"/>
      <w:r w:rsidRPr="00F857D4">
        <w:rPr>
          <w:rFonts w:ascii="Times" w:hAnsi="Times" w:cs="Times"/>
          <w:i/>
          <w:iCs/>
          <w:color w:val="1A1718"/>
          <w:sz w:val="22"/>
        </w:rPr>
        <w:t>;</w:t>
      </w:r>
      <w:proofErr w:type="gramEnd"/>
      <w:r w:rsidRPr="00F857D4">
        <w:rPr>
          <w:rFonts w:ascii="Times" w:hAnsi="Times" w:cs="Times"/>
          <w:i/>
          <w:iCs/>
          <w:color w:val="1A1718"/>
          <w:sz w:val="22"/>
        </w:rPr>
        <w:t xml:space="preserve"> for I deemed it criminal to throw away in useless grief those talents that might be useful to my fellow-creatures. When I reflected on the work I had completed, no less a one than the creation of a sensitive and rational animal, I could not rank myself with the her common projectors. But this thought, which supported me in the commencement of my career, now serves only to plunge me lower than the dust. All my speculations and hopes are as nothing; and, like the archangel who aspired to omnipotence, I am chained in an eternal hell...I trod heaven in my thoughts, now exulting my powers, now burning with the idea of their effects. From infancy, I was imbued with high hopes and lofty ambition; but how I am sunk! Oh! My friend, if you had known me as I once was, you would not recognize me in this state of degradation.” </w:t>
      </w:r>
      <w:r w:rsidRPr="00F857D4">
        <w:rPr>
          <w:rFonts w:ascii="Times" w:hAnsi="Times" w:cs="Times"/>
          <w:color w:val="1A1718"/>
          <w:sz w:val="22"/>
        </w:rPr>
        <w:t> </w:t>
      </w:r>
      <w:r w:rsidRPr="00F857D4">
        <w:rPr>
          <w:rFonts w:ascii="Times" w:hAnsi="Times" w:cs="Times"/>
          <w:i/>
          <w:iCs/>
          <w:color w:val="1A1718"/>
          <w:sz w:val="22"/>
        </w:rPr>
        <w:t>—</w:t>
      </w:r>
      <w:r w:rsidRPr="00F857D4">
        <w:rPr>
          <w:rFonts w:ascii="Times" w:hAnsi="Times" w:cs="Times"/>
          <w:b/>
          <w:bCs/>
          <w:color w:val="1A1718"/>
          <w:sz w:val="22"/>
        </w:rPr>
        <w:t>Victor Frankenstein</w:t>
      </w:r>
      <w:r w:rsidRPr="00F857D4">
        <w:rPr>
          <w:rFonts w:ascii="Times" w:hAnsi="Times" w:cs="Times"/>
          <w:color w:val="1A1718"/>
          <w:sz w:val="22"/>
        </w:rPr>
        <w:t xml:space="preserve">, Chapter XXIV </w:t>
      </w:r>
    </w:p>
    <w:p w14:paraId="39DABE2A" w14:textId="77777777" w:rsidR="00F857D4" w:rsidRPr="00F857D4" w:rsidRDefault="00F857D4" w:rsidP="00F857D4">
      <w:pPr>
        <w:widowControl w:val="0"/>
        <w:tabs>
          <w:tab w:val="left" w:pos="220"/>
          <w:tab w:val="left" w:pos="720"/>
        </w:tabs>
        <w:autoSpaceDE w:val="0"/>
        <w:autoSpaceDN w:val="0"/>
        <w:adjustRightInd w:val="0"/>
        <w:ind w:left="720"/>
        <w:rPr>
          <w:rFonts w:ascii="Times" w:hAnsi="Times" w:cs="Times"/>
          <w:color w:val="1A1718"/>
          <w:sz w:val="22"/>
        </w:rPr>
      </w:pPr>
    </w:p>
    <w:p w14:paraId="17BE233B" w14:textId="77777777" w:rsidR="00F857D4" w:rsidRDefault="00F857D4" w:rsidP="00F857D4">
      <w:pPr>
        <w:widowControl w:val="0"/>
        <w:tabs>
          <w:tab w:val="left" w:pos="220"/>
          <w:tab w:val="left" w:pos="720"/>
        </w:tabs>
        <w:autoSpaceDE w:val="0"/>
        <w:autoSpaceDN w:val="0"/>
        <w:adjustRightInd w:val="0"/>
        <w:ind w:left="720"/>
        <w:rPr>
          <w:rFonts w:ascii="Times" w:hAnsi="Times" w:cs="Times"/>
          <w:color w:val="1A1718"/>
          <w:sz w:val="22"/>
        </w:rPr>
      </w:pPr>
      <w:r w:rsidRPr="00F857D4">
        <w:rPr>
          <w:rFonts w:ascii="Times" w:hAnsi="Times" w:cs="Times"/>
          <w:color w:val="1A1718"/>
          <w:sz w:val="22"/>
        </w:rPr>
        <w:t> </w:t>
      </w:r>
      <w:r w:rsidRPr="00F857D4">
        <w:rPr>
          <w:rFonts w:ascii="Times" w:hAnsi="Times" w:cs="Times"/>
          <w:i/>
          <w:iCs/>
          <w:color w:val="1A1718"/>
          <w:sz w:val="22"/>
        </w:rPr>
        <w:t xml:space="preserve">“Once my fancy was soothed with dreams of virtue, of fame, and of enjoyment. Once I falsely hoped to meet with beings </w:t>
      </w:r>
      <w:proofErr w:type="gramStart"/>
      <w:r w:rsidRPr="00F857D4">
        <w:rPr>
          <w:rFonts w:ascii="Times" w:hAnsi="Times" w:cs="Times"/>
          <w:i/>
          <w:iCs/>
          <w:color w:val="1A1718"/>
          <w:sz w:val="22"/>
        </w:rPr>
        <w:t>who</w:t>
      </w:r>
      <w:proofErr w:type="gramEnd"/>
      <w:r w:rsidRPr="00F857D4">
        <w:rPr>
          <w:rFonts w:ascii="Times" w:hAnsi="Times" w:cs="Times"/>
          <w:i/>
          <w:iCs/>
          <w:color w:val="1A1718"/>
          <w:sz w:val="22"/>
        </w:rPr>
        <w:t xml:space="preserve">, pardoning my outward form, would love me for the excellent qualities which I was capable of unfolding. I was nourished of high thoughts of </w:t>
      </w:r>
      <w:proofErr w:type="spellStart"/>
      <w:r w:rsidRPr="00F857D4">
        <w:rPr>
          <w:rFonts w:ascii="Times" w:hAnsi="Times" w:cs="Times"/>
          <w:i/>
          <w:iCs/>
          <w:color w:val="1A1718"/>
          <w:sz w:val="22"/>
        </w:rPr>
        <w:t>honour</w:t>
      </w:r>
      <w:proofErr w:type="spellEnd"/>
      <w:r w:rsidRPr="00F857D4">
        <w:rPr>
          <w:rFonts w:ascii="Times" w:hAnsi="Times" w:cs="Times"/>
          <w:i/>
          <w:iCs/>
          <w:color w:val="1A1718"/>
          <w:sz w:val="22"/>
        </w:rPr>
        <w:t xml:space="preserve"> and devotion. But now crime has degraded me beneath the meanest animal. No guilt, no mischief, no misery can be found comparable to mine. When I run over the catalog of my sins, I cannot believe I am the same creature whose thoughts were once filled with sublime and transcendent visions of beauty and the majesty of goodness. But it is even so; the fallen angel becomes a malignant devil. Yet even that enemy of God and man had friends and associates in his desolation; I am alone.” </w:t>
      </w:r>
      <w:r w:rsidRPr="00F857D4">
        <w:rPr>
          <w:rFonts w:ascii="Times" w:hAnsi="Times" w:cs="Times"/>
          <w:color w:val="1A1718"/>
          <w:sz w:val="22"/>
        </w:rPr>
        <w:t> —</w:t>
      </w:r>
      <w:r w:rsidRPr="00F857D4">
        <w:rPr>
          <w:rFonts w:ascii="Times" w:hAnsi="Times" w:cs="Times"/>
          <w:b/>
          <w:bCs/>
          <w:color w:val="1A1718"/>
          <w:sz w:val="22"/>
        </w:rPr>
        <w:t>The Creature</w:t>
      </w:r>
      <w:r w:rsidRPr="00F857D4">
        <w:rPr>
          <w:rFonts w:ascii="Times" w:hAnsi="Times" w:cs="Times"/>
          <w:color w:val="1A1718"/>
          <w:sz w:val="22"/>
        </w:rPr>
        <w:t xml:space="preserve">, Chapter XXIV </w:t>
      </w:r>
    </w:p>
    <w:p w14:paraId="745A5D55" w14:textId="77777777" w:rsidR="00F857D4" w:rsidRPr="00F857D4" w:rsidRDefault="00F857D4" w:rsidP="00F857D4">
      <w:pPr>
        <w:widowControl w:val="0"/>
        <w:tabs>
          <w:tab w:val="left" w:pos="220"/>
          <w:tab w:val="left" w:pos="720"/>
        </w:tabs>
        <w:autoSpaceDE w:val="0"/>
        <w:autoSpaceDN w:val="0"/>
        <w:adjustRightInd w:val="0"/>
        <w:rPr>
          <w:rFonts w:ascii="Times" w:hAnsi="Times" w:cs="Times"/>
          <w:color w:val="1A1718"/>
          <w:sz w:val="22"/>
        </w:rPr>
      </w:pPr>
    </w:p>
    <w:p w14:paraId="49BB69FC" w14:textId="77777777" w:rsidR="002D7738" w:rsidRDefault="00F857D4"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sidRPr="00F857D4">
        <w:rPr>
          <w:rFonts w:ascii="Times" w:hAnsi="Times" w:cs="Times"/>
          <w:color w:val="1A1718"/>
          <w:sz w:val="22"/>
        </w:rPr>
        <w:t xml:space="preserve">Robert Walton is used as a catalyst for Frankenstein to tell his story. The premise of the entire novel rests on Frankenstein warning Walton to stop his mad pursuit of knowledge. What are the similarities between Frankenstein and Walton? In what ways are they and their experiences different? In a well-organized essay, answer the previous questions and make an argument as to whether Frankenstein’s story helps Walton. </w:t>
      </w:r>
    </w:p>
    <w:p w14:paraId="35DDB5CD" w14:textId="77777777" w:rsidR="003736A8" w:rsidRDefault="003736A8" w:rsidP="009B1804">
      <w:bookmarkStart w:id="0" w:name="_GoBack"/>
      <w:bookmarkEnd w:id="0"/>
    </w:p>
    <w:p w14:paraId="1594375E" w14:textId="77777777" w:rsidR="003736A8" w:rsidRPr="00F857D4" w:rsidRDefault="003736A8" w:rsidP="00F857D4">
      <w:pPr>
        <w:widowControl w:val="0"/>
        <w:numPr>
          <w:ilvl w:val="0"/>
          <w:numId w:val="1"/>
        </w:numPr>
        <w:tabs>
          <w:tab w:val="left" w:pos="220"/>
          <w:tab w:val="left" w:pos="720"/>
        </w:tabs>
        <w:autoSpaceDE w:val="0"/>
        <w:autoSpaceDN w:val="0"/>
        <w:adjustRightInd w:val="0"/>
        <w:ind w:left="0" w:firstLine="0"/>
        <w:rPr>
          <w:rFonts w:ascii="Times" w:hAnsi="Times" w:cs="Times"/>
          <w:color w:val="1A1718"/>
          <w:sz w:val="22"/>
        </w:rPr>
      </w:pPr>
      <w:r>
        <w:rPr>
          <w:rFonts w:ascii="Times" w:hAnsi="Times" w:cs="Times"/>
          <w:color w:val="1A1718"/>
          <w:sz w:val="22"/>
        </w:rPr>
        <w:t>Other?</w:t>
      </w:r>
    </w:p>
    <w:sectPr w:rsidR="003736A8" w:rsidRPr="00F857D4" w:rsidSect="003736A8">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C59F7" w14:textId="77777777" w:rsidR="009B1804" w:rsidRDefault="009B1804" w:rsidP="00F857D4">
      <w:r>
        <w:separator/>
      </w:r>
    </w:p>
  </w:endnote>
  <w:endnote w:type="continuationSeparator" w:id="0">
    <w:p w14:paraId="7EF9BEA6" w14:textId="77777777" w:rsidR="009B1804" w:rsidRDefault="009B1804" w:rsidP="00F8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C5F8" w14:textId="77777777" w:rsidR="009B1804" w:rsidRDefault="009B1804" w:rsidP="00F857D4">
      <w:r>
        <w:separator/>
      </w:r>
    </w:p>
  </w:footnote>
  <w:footnote w:type="continuationSeparator" w:id="0">
    <w:p w14:paraId="3FE88088" w14:textId="77777777" w:rsidR="009B1804" w:rsidRDefault="009B1804" w:rsidP="00F85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755B" w14:textId="77777777" w:rsidR="009B1804" w:rsidRDefault="009B1804">
    <w:pPr>
      <w:pStyle w:val="Header"/>
    </w:pPr>
    <w:sdt>
      <w:sdtPr>
        <w:id w:val="171999623"/>
        <w:placeholder>
          <w:docPart w:val="E35E05DD20993C4D83F0CDACF2D8C328"/>
        </w:placeholder>
        <w:temporary/>
        <w:showingPlcHdr/>
      </w:sdtPr>
      <w:sdtContent>
        <w:r>
          <w:t>[Type text]</w:t>
        </w:r>
      </w:sdtContent>
    </w:sdt>
    <w:r>
      <w:ptab w:relativeTo="margin" w:alignment="center" w:leader="none"/>
    </w:r>
    <w:sdt>
      <w:sdtPr>
        <w:id w:val="171999624"/>
        <w:placeholder>
          <w:docPart w:val="BF06197EEBB02246BE5539B26255B10A"/>
        </w:placeholder>
        <w:temporary/>
        <w:showingPlcHdr/>
      </w:sdtPr>
      <w:sdtContent>
        <w:r>
          <w:t>[Type text]</w:t>
        </w:r>
      </w:sdtContent>
    </w:sdt>
    <w:r>
      <w:ptab w:relativeTo="margin" w:alignment="right" w:leader="none"/>
    </w:r>
    <w:sdt>
      <w:sdtPr>
        <w:id w:val="171999625"/>
        <w:placeholder>
          <w:docPart w:val="6EAF0FE6F5C6A04C9A126B1BE7A8926F"/>
        </w:placeholder>
        <w:temporary/>
        <w:showingPlcHdr/>
      </w:sdtPr>
      <w:sdtContent>
        <w:r>
          <w:t>[Type text]</w:t>
        </w:r>
      </w:sdtContent>
    </w:sdt>
  </w:p>
  <w:p w14:paraId="7987011E" w14:textId="77777777" w:rsidR="009B1804" w:rsidRDefault="009B18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7DD5" w14:textId="77777777" w:rsidR="009B1804" w:rsidRPr="00F857D4" w:rsidRDefault="009B1804">
    <w:pPr>
      <w:pStyle w:val="Header"/>
      <w:rPr>
        <w:b/>
      </w:rPr>
    </w:pPr>
    <w:r w:rsidRPr="00F857D4">
      <w:rPr>
        <w:b/>
      </w:rPr>
      <w:t>AP Literature</w:t>
    </w:r>
  </w:p>
  <w:p w14:paraId="469239AF" w14:textId="77777777" w:rsidR="009B1804" w:rsidRPr="00F857D4" w:rsidRDefault="009B1804">
    <w:pPr>
      <w:pStyle w:val="Header"/>
      <w:rPr>
        <w:b/>
        <w:i/>
      </w:rPr>
    </w:pPr>
    <w:r w:rsidRPr="00F857D4">
      <w:rPr>
        <w:b/>
        <w:i/>
      </w:rPr>
      <w:t>Frankenstein</w:t>
    </w:r>
  </w:p>
  <w:p w14:paraId="72BBB83A" w14:textId="77777777" w:rsidR="009B1804" w:rsidRPr="00F857D4" w:rsidRDefault="009B1804">
    <w:pPr>
      <w:pStyle w:val="Header"/>
      <w:rPr>
        <w:b/>
      </w:rPr>
    </w:pPr>
    <w:r w:rsidRPr="00F857D4">
      <w:rPr>
        <w:b/>
      </w:rPr>
      <w:t>Essay</w:t>
    </w:r>
    <w:r w:rsidRPr="00F857D4">
      <w:rPr>
        <w:b/>
      </w:rPr>
      <w:ptab w:relativeTo="margin" w:alignment="center" w:leader="none"/>
    </w:r>
    <w:r w:rsidRPr="00F857D4">
      <w:rPr>
        <w:b/>
      </w:rPr>
      <w:ptab w:relativeTo="margin" w:alignment="right" w:leader="none"/>
    </w:r>
  </w:p>
  <w:p w14:paraId="2697781E" w14:textId="77777777" w:rsidR="009B1804" w:rsidRPr="00F857D4" w:rsidRDefault="009B1804">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D4"/>
    <w:rsid w:val="001C4995"/>
    <w:rsid w:val="002D7738"/>
    <w:rsid w:val="003736A8"/>
    <w:rsid w:val="009B1804"/>
    <w:rsid w:val="00F8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E8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D4"/>
    <w:pPr>
      <w:tabs>
        <w:tab w:val="center" w:pos="4320"/>
        <w:tab w:val="right" w:pos="8640"/>
      </w:tabs>
    </w:pPr>
  </w:style>
  <w:style w:type="character" w:customStyle="1" w:styleId="HeaderChar">
    <w:name w:val="Header Char"/>
    <w:basedOn w:val="DefaultParagraphFont"/>
    <w:link w:val="Header"/>
    <w:uiPriority w:val="99"/>
    <w:rsid w:val="00F857D4"/>
  </w:style>
  <w:style w:type="paragraph" w:styleId="Footer">
    <w:name w:val="footer"/>
    <w:basedOn w:val="Normal"/>
    <w:link w:val="FooterChar"/>
    <w:uiPriority w:val="99"/>
    <w:unhideWhenUsed/>
    <w:rsid w:val="00F857D4"/>
    <w:pPr>
      <w:tabs>
        <w:tab w:val="center" w:pos="4320"/>
        <w:tab w:val="right" w:pos="8640"/>
      </w:tabs>
    </w:pPr>
  </w:style>
  <w:style w:type="character" w:customStyle="1" w:styleId="FooterChar">
    <w:name w:val="Footer Char"/>
    <w:basedOn w:val="DefaultParagraphFont"/>
    <w:link w:val="Footer"/>
    <w:uiPriority w:val="99"/>
    <w:rsid w:val="00F85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D4"/>
    <w:pPr>
      <w:tabs>
        <w:tab w:val="center" w:pos="4320"/>
        <w:tab w:val="right" w:pos="8640"/>
      </w:tabs>
    </w:pPr>
  </w:style>
  <w:style w:type="character" w:customStyle="1" w:styleId="HeaderChar">
    <w:name w:val="Header Char"/>
    <w:basedOn w:val="DefaultParagraphFont"/>
    <w:link w:val="Header"/>
    <w:uiPriority w:val="99"/>
    <w:rsid w:val="00F857D4"/>
  </w:style>
  <w:style w:type="paragraph" w:styleId="Footer">
    <w:name w:val="footer"/>
    <w:basedOn w:val="Normal"/>
    <w:link w:val="FooterChar"/>
    <w:uiPriority w:val="99"/>
    <w:unhideWhenUsed/>
    <w:rsid w:val="00F857D4"/>
    <w:pPr>
      <w:tabs>
        <w:tab w:val="center" w:pos="4320"/>
        <w:tab w:val="right" w:pos="8640"/>
      </w:tabs>
    </w:pPr>
  </w:style>
  <w:style w:type="character" w:customStyle="1" w:styleId="FooterChar">
    <w:name w:val="Footer Char"/>
    <w:basedOn w:val="DefaultParagraphFont"/>
    <w:link w:val="Footer"/>
    <w:uiPriority w:val="99"/>
    <w:rsid w:val="00F8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5E05DD20993C4D83F0CDACF2D8C328"/>
        <w:category>
          <w:name w:val="General"/>
          <w:gallery w:val="placeholder"/>
        </w:category>
        <w:types>
          <w:type w:val="bbPlcHdr"/>
        </w:types>
        <w:behaviors>
          <w:behavior w:val="content"/>
        </w:behaviors>
        <w:guid w:val="{14D42071-E9C1-1F41-8210-AFADC5C404AA}"/>
      </w:docPartPr>
      <w:docPartBody>
        <w:p w:rsidR="00A53412" w:rsidRDefault="00A53412" w:rsidP="00A53412">
          <w:pPr>
            <w:pStyle w:val="E35E05DD20993C4D83F0CDACF2D8C328"/>
          </w:pPr>
          <w:r>
            <w:t>[Type text]</w:t>
          </w:r>
        </w:p>
      </w:docPartBody>
    </w:docPart>
    <w:docPart>
      <w:docPartPr>
        <w:name w:val="BF06197EEBB02246BE5539B26255B10A"/>
        <w:category>
          <w:name w:val="General"/>
          <w:gallery w:val="placeholder"/>
        </w:category>
        <w:types>
          <w:type w:val="bbPlcHdr"/>
        </w:types>
        <w:behaviors>
          <w:behavior w:val="content"/>
        </w:behaviors>
        <w:guid w:val="{08409633-57B2-5147-A090-C6C8718136E4}"/>
      </w:docPartPr>
      <w:docPartBody>
        <w:p w:rsidR="00A53412" w:rsidRDefault="00A53412" w:rsidP="00A53412">
          <w:pPr>
            <w:pStyle w:val="BF06197EEBB02246BE5539B26255B10A"/>
          </w:pPr>
          <w:r>
            <w:t>[Type text]</w:t>
          </w:r>
        </w:p>
      </w:docPartBody>
    </w:docPart>
    <w:docPart>
      <w:docPartPr>
        <w:name w:val="6EAF0FE6F5C6A04C9A126B1BE7A8926F"/>
        <w:category>
          <w:name w:val="General"/>
          <w:gallery w:val="placeholder"/>
        </w:category>
        <w:types>
          <w:type w:val="bbPlcHdr"/>
        </w:types>
        <w:behaviors>
          <w:behavior w:val="content"/>
        </w:behaviors>
        <w:guid w:val="{A37BF824-15B0-6848-9E06-4F72F0B7407B}"/>
      </w:docPartPr>
      <w:docPartBody>
        <w:p w:rsidR="00A53412" w:rsidRDefault="00A53412" w:rsidP="00A53412">
          <w:pPr>
            <w:pStyle w:val="6EAF0FE6F5C6A04C9A126B1BE7A892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12"/>
    <w:rsid w:val="00A5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E05DD20993C4D83F0CDACF2D8C328">
    <w:name w:val="E35E05DD20993C4D83F0CDACF2D8C328"/>
    <w:rsid w:val="00A53412"/>
  </w:style>
  <w:style w:type="paragraph" w:customStyle="1" w:styleId="BF06197EEBB02246BE5539B26255B10A">
    <w:name w:val="BF06197EEBB02246BE5539B26255B10A"/>
    <w:rsid w:val="00A53412"/>
  </w:style>
  <w:style w:type="paragraph" w:customStyle="1" w:styleId="6EAF0FE6F5C6A04C9A126B1BE7A8926F">
    <w:name w:val="6EAF0FE6F5C6A04C9A126B1BE7A8926F"/>
    <w:rsid w:val="00A53412"/>
  </w:style>
  <w:style w:type="paragraph" w:customStyle="1" w:styleId="F16C6CE9C8D32F43805F4E0FF30DFB65">
    <w:name w:val="F16C6CE9C8D32F43805F4E0FF30DFB65"/>
    <w:rsid w:val="00A53412"/>
  </w:style>
  <w:style w:type="paragraph" w:customStyle="1" w:styleId="08CCF564AEC09C448F939E72D0D00008">
    <w:name w:val="08CCF564AEC09C448F939E72D0D00008"/>
    <w:rsid w:val="00A53412"/>
  </w:style>
  <w:style w:type="paragraph" w:customStyle="1" w:styleId="285A68F9A9743B4E8F0F89C3FDF842B0">
    <w:name w:val="285A68F9A9743B4E8F0F89C3FDF842B0"/>
    <w:rsid w:val="00A534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E05DD20993C4D83F0CDACF2D8C328">
    <w:name w:val="E35E05DD20993C4D83F0CDACF2D8C328"/>
    <w:rsid w:val="00A53412"/>
  </w:style>
  <w:style w:type="paragraph" w:customStyle="1" w:styleId="BF06197EEBB02246BE5539B26255B10A">
    <w:name w:val="BF06197EEBB02246BE5539B26255B10A"/>
    <w:rsid w:val="00A53412"/>
  </w:style>
  <w:style w:type="paragraph" w:customStyle="1" w:styleId="6EAF0FE6F5C6A04C9A126B1BE7A8926F">
    <w:name w:val="6EAF0FE6F5C6A04C9A126B1BE7A8926F"/>
    <w:rsid w:val="00A53412"/>
  </w:style>
  <w:style w:type="paragraph" w:customStyle="1" w:styleId="F16C6CE9C8D32F43805F4E0FF30DFB65">
    <w:name w:val="F16C6CE9C8D32F43805F4E0FF30DFB65"/>
    <w:rsid w:val="00A53412"/>
  </w:style>
  <w:style w:type="paragraph" w:customStyle="1" w:styleId="08CCF564AEC09C448F939E72D0D00008">
    <w:name w:val="08CCF564AEC09C448F939E72D0D00008"/>
    <w:rsid w:val="00A53412"/>
  </w:style>
  <w:style w:type="paragraph" w:customStyle="1" w:styleId="285A68F9A9743B4E8F0F89C3FDF842B0">
    <w:name w:val="285A68F9A9743B4E8F0F89C3FDF842B0"/>
    <w:rsid w:val="00A53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0534-B996-3B4C-A1CC-DF611E17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Macintosh Word</Application>
  <DocSecurity>0</DocSecurity>
  <Lines>23</Lines>
  <Paragraphs>6</Paragraphs>
  <ScaleCrop>false</ScaleCrop>
  <Company>SVVSD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cp:lastPrinted>2015-01-09T18:35:00Z</cp:lastPrinted>
  <dcterms:created xsi:type="dcterms:W3CDTF">2015-01-09T21:19:00Z</dcterms:created>
  <dcterms:modified xsi:type="dcterms:W3CDTF">2015-01-09T21:19:00Z</dcterms:modified>
</cp:coreProperties>
</file>